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D" w:rsidRDefault="00CF322E" w:rsidP="00CF322E">
      <w:pPr>
        <w:jc w:val="center"/>
        <w:rPr>
          <w:rFonts w:cs="B Nazanin"/>
          <w:b/>
          <w:bCs/>
          <w:sz w:val="24"/>
          <w:szCs w:val="24"/>
          <w:rtl/>
        </w:rPr>
      </w:pPr>
      <w:r w:rsidRPr="00CF322E">
        <w:rPr>
          <w:rFonts w:cs="B Nazanin" w:hint="cs"/>
          <w:b/>
          <w:bCs/>
          <w:sz w:val="24"/>
          <w:szCs w:val="24"/>
          <w:rtl/>
        </w:rPr>
        <w:t>بودجه بندی آزمون های پیشرفت تحصیلی دبیرستان سهام خیام</w:t>
      </w:r>
    </w:p>
    <w:p w:rsidR="00CF322E" w:rsidRDefault="00CF322E" w:rsidP="00F27F54">
      <w:pPr>
        <w:rPr>
          <w:rFonts w:cs="B Nazanin"/>
          <w:b/>
          <w:bCs/>
          <w:sz w:val="24"/>
          <w:szCs w:val="24"/>
          <w:rtl/>
        </w:rPr>
      </w:pPr>
      <w:r w:rsidRPr="00CF322E">
        <w:rPr>
          <w:rFonts w:cs="B Nazanin" w:hint="cs"/>
          <w:b/>
          <w:bCs/>
          <w:sz w:val="28"/>
          <w:szCs w:val="28"/>
          <w:rtl/>
        </w:rPr>
        <w:t xml:space="preserve">پایه </w:t>
      </w:r>
      <w:r w:rsidR="00CE6A6C">
        <w:rPr>
          <w:rFonts w:cs="B Nazanin" w:hint="cs"/>
          <w:b/>
          <w:bCs/>
          <w:sz w:val="28"/>
          <w:szCs w:val="28"/>
          <w:rtl/>
        </w:rPr>
        <w:t>9</w:t>
      </w:r>
      <w:r w:rsidRPr="00CF322E">
        <w:rPr>
          <w:rFonts w:cs="B Nazanin" w:hint="cs"/>
          <w:b/>
          <w:bCs/>
          <w:sz w:val="28"/>
          <w:szCs w:val="28"/>
          <w:rtl/>
        </w:rPr>
        <w:t xml:space="preserve">         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</w:t>
      </w:r>
      <w:r w:rsidR="00F27F54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CF322E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>سال تحصیلی 97-96</w:t>
      </w:r>
    </w:p>
    <w:tbl>
      <w:tblPr>
        <w:tblStyle w:val="TableGrid"/>
        <w:bidiVisual/>
        <w:tblW w:w="15749" w:type="dxa"/>
        <w:tblLook w:val="04A0" w:firstRow="1" w:lastRow="0" w:firstColumn="1" w:lastColumn="0" w:noHBand="0" w:noVBand="1"/>
      </w:tblPr>
      <w:tblGrid>
        <w:gridCol w:w="2704"/>
        <w:gridCol w:w="2068"/>
        <w:gridCol w:w="2068"/>
        <w:gridCol w:w="2068"/>
        <w:gridCol w:w="2068"/>
        <w:gridCol w:w="2068"/>
        <w:gridCol w:w="2705"/>
      </w:tblGrid>
      <w:tr w:rsidR="00CF322E" w:rsidTr="002A13D9">
        <w:trPr>
          <w:trHeight w:val="1061"/>
        </w:trPr>
        <w:tc>
          <w:tcPr>
            <w:tcW w:w="2704" w:type="dxa"/>
            <w:tcBorders>
              <w:top w:val="thinThickSmallGap" w:sz="24" w:space="0" w:color="auto"/>
              <w:left w:val="thinThickSmallGap" w:sz="24" w:space="0" w:color="auto"/>
              <w:tr2bl w:val="single" w:sz="4" w:space="0" w:color="auto"/>
            </w:tcBorders>
            <w:vAlign w:val="center"/>
          </w:tcPr>
          <w:p w:rsidR="00CF322E" w:rsidRDefault="009B74DE" w:rsidP="009B74D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  <w:p w:rsidR="009B74DE" w:rsidRDefault="009B74DE" w:rsidP="009B7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068" w:type="dxa"/>
            <w:tcBorders>
              <w:top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26/07/96</w:t>
            </w:r>
          </w:p>
        </w:tc>
        <w:tc>
          <w:tcPr>
            <w:tcW w:w="2068" w:type="dxa"/>
            <w:tcBorders>
              <w:top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30/08/96</w:t>
            </w:r>
          </w:p>
        </w:tc>
        <w:tc>
          <w:tcPr>
            <w:tcW w:w="2068" w:type="dxa"/>
            <w:tcBorders>
              <w:top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27/09/96</w:t>
            </w:r>
          </w:p>
        </w:tc>
        <w:tc>
          <w:tcPr>
            <w:tcW w:w="2068" w:type="dxa"/>
            <w:tcBorders>
              <w:top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24/11/96</w:t>
            </w:r>
          </w:p>
        </w:tc>
        <w:tc>
          <w:tcPr>
            <w:tcW w:w="2068" w:type="dxa"/>
            <w:tcBorders>
              <w:top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23/12/96</w:t>
            </w:r>
          </w:p>
        </w:tc>
        <w:tc>
          <w:tcPr>
            <w:tcW w:w="270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09/02/97</w:t>
            </w:r>
          </w:p>
        </w:tc>
      </w:tr>
      <w:tr w:rsidR="00CF322E" w:rsidTr="002A13D9">
        <w:trPr>
          <w:trHeight w:val="1271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ریاضی </w:t>
            </w:r>
          </w:p>
          <w:p w:rsidR="009B74DE" w:rsidRDefault="009B74DE" w:rsidP="002C33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2C3382">
              <w:rPr>
                <w:rFonts w:cs="B Nazanin" w:hint="cs"/>
                <w:b/>
                <w:bCs/>
                <w:sz w:val="24"/>
                <w:szCs w:val="24"/>
                <w:rtl/>
              </w:rPr>
              <w:t>گنجاهی فرد</w:t>
            </w:r>
          </w:p>
        </w:tc>
        <w:tc>
          <w:tcPr>
            <w:tcW w:w="2068" w:type="dxa"/>
            <w:vAlign w:val="center"/>
          </w:tcPr>
          <w:p w:rsidR="006D447C" w:rsidRPr="006D447C" w:rsidRDefault="002C3382" w:rsidP="006D447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کتاب 8 + کتاب 9 فصل اول تا آخر ص 17</w:t>
            </w:r>
          </w:p>
        </w:tc>
        <w:tc>
          <w:tcPr>
            <w:tcW w:w="2068" w:type="dxa"/>
            <w:vAlign w:val="center"/>
          </w:tcPr>
          <w:p w:rsidR="006D447C" w:rsidRPr="006D447C" w:rsidRDefault="002C3382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آخر ص 41</w:t>
            </w:r>
          </w:p>
        </w:tc>
        <w:tc>
          <w:tcPr>
            <w:tcW w:w="2068" w:type="dxa"/>
            <w:vAlign w:val="center"/>
          </w:tcPr>
          <w:p w:rsidR="006D447C" w:rsidRPr="006D447C" w:rsidRDefault="002C3382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32 تا ص 77</w:t>
            </w:r>
          </w:p>
        </w:tc>
        <w:tc>
          <w:tcPr>
            <w:tcW w:w="2068" w:type="dxa"/>
            <w:vAlign w:val="center"/>
          </w:tcPr>
          <w:p w:rsidR="006D447C" w:rsidRPr="006D447C" w:rsidRDefault="002C3382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78 تا ص 94</w:t>
            </w:r>
          </w:p>
        </w:tc>
        <w:tc>
          <w:tcPr>
            <w:tcW w:w="2068" w:type="dxa"/>
            <w:vAlign w:val="center"/>
          </w:tcPr>
          <w:p w:rsidR="006D447C" w:rsidRPr="006D447C" w:rsidRDefault="002C3382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95 تا ص 112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2C3382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113 تا ص 143</w:t>
            </w:r>
          </w:p>
        </w:tc>
      </w:tr>
      <w:tr w:rsidR="00CF322E" w:rsidTr="002A13D9">
        <w:trPr>
          <w:trHeight w:val="1297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زیست</w:t>
            </w:r>
          </w:p>
          <w:p w:rsidR="009B74DE" w:rsidRDefault="009B74DE" w:rsidP="002A13D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2A13D9">
              <w:rPr>
                <w:rFonts w:cs="B Nazanin" w:hint="cs"/>
                <w:b/>
                <w:bCs/>
                <w:sz w:val="24"/>
                <w:szCs w:val="24"/>
                <w:rtl/>
              </w:rPr>
              <w:t>نجاران</w:t>
            </w:r>
          </w:p>
        </w:tc>
        <w:tc>
          <w:tcPr>
            <w:tcW w:w="2068" w:type="dxa"/>
            <w:vAlign w:val="center"/>
          </w:tcPr>
          <w:p w:rsidR="00CF322E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068" w:type="dxa"/>
            <w:vAlign w:val="center"/>
          </w:tcPr>
          <w:p w:rsidR="00CF322E" w:rsidRDefault="00F27F54" w:rsidP="00CF322E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یازدهم</w:t>
            </w:r>
          </w:p>
          <w:p w:rsidR="00F27F5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گوناگونی جانداران</w:t>
            </w:r>
          </w:p>
        </w:tc>
        <w:tc>
          <w:tcPr>
            <w:tcW w:w="2068" w:type="dxa"/>
            <w:vAlign w:val="center"/>
          </w:tcPr>
          <w:p w:rsidR="00CF322E" w:rsidRDefault="00F27F54" w:rsidP="00CF322E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دوازدهم</w:t>
            </w:r>
          </w:p>
          <w:p w:rsidR="00F27F5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دنیای گیاهان</w:t>
            </w:r>
          </w:p>
        </w:tc>
        <w:tc>
          <w:tcPr>
            <w:tcW w:w="2068" w:type="dxa"/>
            <w:vAlign w:val="center"/>
          </w:tcPr>
          <w:p w:rsidR="00CF322E" w:rsidRDefault="00F27F54" w:rsidP="00CF322E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سیزدهم</w:t>
            </w:r>
          </w:p>
          <w:p w:rsidR="00F27F5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جانوران بی مهره</w:t>
            </w:r>
          </w:p>
        </w:tc>
        <w:tc>
          <w:tcPr>
            <w:tcW w:w="2068" w:type="dxa"/>
            <w:vAlign w:val="center"/>
          </w:tcPr>
          <w:p w:rsidR="00CF322E" w:rsidRDefault="00F27F54" w:rsidP="00CF322E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چهاردهم</w:t>
            </w:r>
          </w:p>
          <w:p w:rsidR="00F27F5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جانوران مهره دار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6D447C" w:rsidRDefault="00F27F54" w:rsidP="00CF322E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پانزدهم</w:t>
            </w:r>
          </w:p>
          <w:p w:rsidR="00F27F5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هم زیستن</w:t>
            </w:r>
          </w:p>
        </w:tc>
      </w:tr>
      <w:tr w:rsidR="00CE6A6C" w:rsidTr="002A13D9">
        <w:trPr>
          <w:trHeight w:val="1271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CE6A6C" w:rsidRDefault="00CE6A6C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عربی</w:t>
            </w:r>
          </w:p>
          <w:p w:rsidR="00CE6A6C" w:rsidRDefault="00CE6A6C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سمیع زاده</w:t>
            </w:r>
          </w:p>
        </w:tc>
        <w:tc>
          <w:tcPr>
            <w:tcW w:w="2068" w:type="dxa"/>
            <w:vAlign w:val="center"/>
          </w:tcPr>
          <w:p w:rsidR="00CE6A6C" w:rsidRPr="006D447C" w:rsidRDefault="00CE6A6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17</w:t>
            </w:r>
          </w:p>
        </w:tc>
        <w:tc>
          <w:tcPr>
            <w:tcW w:w="2068" w:type="dxa"/>
            <w:vAlign w:val="center"/>
          </w:tcPr>
          <w:p w:rsidR="00CE6A6C" w:rsidRPr="006D447C" w:rsidRDefault="00CE6A6C" w:rsidP="00CE6A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38</w:t>
            </w:r>
          </w:p>
        </w:tc>
        <w:tc>
          <w:tcPr>
            <w:tcW w:w="2068" w:type="dxa"/>
            <w:vAlign w:val="center"/>
          </w:tcPr>
          <w:p w:rsidR="00CE6A6C" w:rsidRPr="006D447C" w:rsidRDefault="00CE6A6C" w:rsidP="00CE6A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60</w:t>
            </w:r>
          </w:p>
        </w:tc>
        <w:tc>
          <w:tcPr>
            <w:tcW w:w="2068" w:type="dxa"/>
            <w:vAlign w:val="center"/>
          </w:tcPr>
          <w:p w:rsidR="00CE6A6C" w:rsidRPr="006D447C" w:rsidRDefault="00CE6A6C" w:rsidP="00CE6A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70</w:t>
            </w:r>
          </w:p>
        </w:tc>
        <w:tc>
          <w:tcPr>
            <w:tcW w:w="2068" w:type="dxa"/>
            <w:vAlign w:val="center"/>
          </w:tcPr>
          <w:p w:rsidR="00CE6A6C" w:rsidRPr="006D447C" w:rsidRDefault="00CE6A6C" w:rsidP="00CE6A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100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CE6A6C" w:rsidRPr="006D447C" w:rsidRDefault="00CE6A6C" w:rsidP="00CE6A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110</w:t>
            </w:r>
          </w:p>
        </w:tc>
      </w:tr>
      <w:tr w:rsidR="00160A2C" w:rsidTr="002A13D9">
        <w:trPr>
          <w:trHeight w:val="1297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160A2C" w:rsidRDefault="00160A2C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مطالعات اجتماعی</w:t>
            </w:r>
          </w:p>
          <w:p w:rsidR="00160A2C" w:rsidRDefault="00160A2C" w:rsidP="00160A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عمادی</w:t>
            </w:r>
          </w:p>
        </w:tc>
        <w:tc>
          <w:tcPr>
            <w:tcW w:w="2068" w:type="dxa"/>
            <w:vAlign w:val="center"/>
          </w:tcPr>
          <w:p w:rsidR="00160A2C" w:rsidRPr="006D447C" w:rsidRDefault="00160A2C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 و 2</w:t>
            </w:r>
          </w:p>
        </w:tc>
        <w:tc>
          <w:tcPr>
            <w:tcW w:w="2068" w:type="dxa"/>
            <w:vAlign w:val="center"/>
          </w:tcPr>
          <w:p w:rsidR="00160A2C" w:rsidRPr="006D447C" w:rsidRDefault="00160A2C" w:rsidP="00160A2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3 و 4</w:t>
            </w:r>
          </w:p>
        </w:tc>
        <w:tc>
          <w:tcPr>
            <w:tcW w:w="2068" w:type="dxa"/>
            <w:vAlign w:val="center"/>
          </w:tcPr>
          <w:p w:rsidR="00160A2C" w:rsidRPr="006D447C" w:rsidRDefault="00160A2C" w:rsidP="00B664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 و 2 ، 5 و 6</w:t>
            </w:r>
          </w:p>
        </w:tc>
        <w:tc>
          <w:tcPr>
            <w:tcW w:w="2068" w:type="dxa"/>
            <w:vAlign w:val="center"/>
          </w:tcPr>
          <w:p w:rsidR="00160A2C" w:rsidRPr="006D447C" w:rsidRDefault="00160A2C" w:rsidP="00160A2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7 و 8</w:t>
            </w:r>
          </w:p>
        </w:tc>
        <w:tc>
          <w:tcPr>
            <w:tcW w:w="2068" w:type="dxa"/>
            <w:vAlign w:val="center"/>
          </w:tcPr>
          <w:p w:rsidR="00160A2C" w:rsidRPr="006D447C" w:rsidRDefault="00160A2C" w:rsidP="00160A2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9 و 10و 11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160A2C" w:rsidRPr="006D447C" w:rsidRDefault="00160A2C" w:rsidP="00B664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 کتاب</w:t>
            </w:r>
          </w:p>
        </w:tc>
      </w:tr>
      <w:tr w:rsidR="00A37499" w:rsidTr="002A13D9">
        <w:trPr>
          <w:trHeight w:val="1271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A37499" w:rsidRDefault="00A37499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پیام آسمانی</w:t>
            </w:r>
          </w:p>
          <w:p w:rsidR="00A37499" w:rsidRDefault="00E74DAE" w:rsidP="00E74D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کودری</w:t>
            </w:r>
          </w:p>
        </w:tc>
        <w:tc>
          <w:tcPr>
            <w:tcW w:w="2068" w:type="dxa"/>
            <w:vAlign w:val="center"/>
          </w:tcPr>
          <w:p w:rsidR="00A37499" w:rsidRPr="006D447C" w:rsidRDefault="00E74DAE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9 تا ص 29</w:t>
            </w:r>
          </w:p>
        </w:tc>
        <w:tc>
          <w:tcPr>
            <w:tcW w:w="2068" w:type="dxa"/>
            <w:vAlign w:val="center"/>
          </w:tcPr>
          <w:p w:rsidR="00A37499" w:rsidRPr="006D447C" w:rsidRDefault="00E74DAE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31 تا ص 71</w:t>
            </w:r>
          </w:p>
        </w:tc>
        <w:tc>
          <w:tcPr>
            <w:tcW w:w="2068" w:type="dxa"/>
            <w:vAlign w:val="center"/>
          </w:tcPr>
          <w:p w:rsidR="00A37499" w:rsidRPr="006D447C" w:rsidRDefault="00E74DAE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75 تا ص 102</w:t>
            </w:r>
          </w:p>
        </w:tc>
        <w:tc>
          <w:tcPr>
            <w:tcW w:w="2068" w:type="dxa"/>
            <w:vAlign w:val="center"/>
          </w:tcPr>
          <w:p w:rsidR="00A37499" w:rsidRPr="006D447C" w:rsidRDefault="00E74DAE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104 تا ص 128</w:t>
            </w:r>
          </w:p>
        </w:tc>
        <w:tc>
          <w:tcPr>
            <w:tcW w:w="2068" w:type="dxa"/>
            <w:vAlign w:val="center"/>
          </w:tcPr>
          <w:p w:rsidR="00A37499" w:rsidRPr="006D447C" w:rsidRDefault="00E74DAE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131 تا ص 140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A37499" w:rsidRPr="006D447C" w:rsidRDefault="00E74DAE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75 تا آخر</w:t>
            </w:r>
          </w:p>
        </w:tc>
      </w:tr>
      <w:tr w:rsidR="00F27F54" w:rsidTr="00F27F54">
        <w:trPr>
          <w:trHeight w:val="1271"/>
        </w:trPr>
        <w:tc>
          <w:tcPr>
            <w:tcW w:w="2704" w:type="dxa"/>
            <w:tcBorders>
              <w:top w:val="thickThinSmallGap" w:sz="24" w:space="0" w:color="auto"/>
              <w:left w:val="thinThickSmallGap" w:sz="24" w:space="0" w:color="auto"/>
              <w:tr2bl w:val="single" w:sz="4" w:space="0" w:color="auto"/>
            </w:tcBorders>
            <w:vAlign w:val="center"/>
          </w:tcPr>
          <w:p w:rsidR="00F27F54" w:rsidRDefault="00F27F54" w:rsidP="0031645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تاریخ</w:t>
            </w:r>
          </w:p>
          <w:p w:rsidR="00F27F54" w:rsidRDefault="00F27F54" w:rsidP="0031645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068" w:type="dxa"/>
            <w:tcBorders>
              <w:top w:val="thickThinSmallGap" w:sz="24" w:space="0" w:color="auto"/>
            </w:tcBorders>
            <w:vAlign w:val="center"/>
          </w:tcPr>
          <w:p w:rsidR="00F27F54" w:rsidRDefault="00F27F54" w:rsidP="003164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26/07/96</w:t>
            </w:r>
          </w:p>
        </w:tc>
        <w:tc>
          <w:tcPr>
            <w:tcW w:w="2068" w:type="dxa"/>
            <w:tcBorders>
              <w:top w:val="thickThinSmallGap" w:sz="24" w:space="0" w:color="auto"/>
            </w:tcBorders>
            <w:vAlign w:val="center"/>
          </w:tcPr>
          <w:p w:rsidR="00F27F54" w:rsidRDefault="00F27F54" w:rsidP="003164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30/08/96</w:t>
            </w:r>
          </w:p>
        </w:tc>
        <w:tc>
          <w:tcPr>
            <w:tcW w:w="2068" w:type="dxa"/>
            <w:tcBorders>
              <w:top w:val="thickThinSmallGap" w:sz="24" w:space="0" w:color="auto"/>
            </w:tcBorders>
            <w:vAlign w:val="center"/>
          </w:tcPr>
          <w:p w:rsidR="00F27F54" w:rsidRDefault="00F27F54" w:rsidP="003164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27/09/96</w:t>
            </w:r>
          </w:p>
        </w:tc>
        <w:tc>
          <w:tcPr>
            <w:tcW w:w="2068" w:type="dxa"/>
            <w:tcBorders>
              <w:top w:val="thickThinSmallGap" w:sz="24" w:space="0" w:color="auto"/>
            </w:tcBorders>
            <w:vAlign w:val="center"/>
          </w:tcPr>
          <w:p w:rsidR="00F27F54" w:rsidRDefault="00F27F54" w:rsidP="003164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24/11/96</w:t>
            </w:r>
          </w:p>
        </w:tc>
        <w:tc>
          <w:tcPr>
            <w:tcW w:w="2068" w:type="dxa"/>
            <w:tcBorders>
              <w:top w:val="thickThinSmallGap" w:sz="24" w:space="0" w:color="auto"/>
            </w:tcBorders>
            <w:vAlign w:val="center"/>
          </w:tcPr>
          <w:p w:rsidR="00F27F54" w:rsidRDefault="00F27F54" w:rsidP="003164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23/12/96</w:t>
            </w:r>
          </w:p>
        </w:tc>
        <w:tc>
          <w:tcPr>
            <w:tcW w:w="2705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7F54" w:rsidRDefault="00F27F54" w:rsidP="003164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09/02/97</w:t>
            </w:r>
          </w:p>
        </w:tc>
      </w:tr>
      <w:tr w:rsidR="005B0504" w:rsidTr="002A13D9">
        <w:trPr>
          <w:trHeight w:val="1271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5B0504" w:rsidRDefault="005B0504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ادبیات</w:t>
            </w:r>
          </w:p>
          <w:p w:rsidR="005B0504" w:rsidRDefault="005B0504" w:rsidP="00A37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رضوانی</w:t>
            </w:r>
          </w:p>
        </w:tc>
        <w:tc>
          <w:tcPr>
            <w:tcW w:w="2068" w:type="dxa"/>
            <w:vAlign w:val="center"/>
          </w:tcPr>
          <w:p w:rsidR="005B0504" w:rsidRPr="006D447C" w:rsidRDefault="00C078F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 تا ص 20</w:t>
            </w:r>
          </w:p>
        </w:tc>
        <w:tc>
          <w:tcPr>
            <w:tcW w:w="2068" w:type="dxa"/>
            <w:vAlign w:val="center"/>
          </w:tcPr>
          <w:p w:rsidR="005B0504" w:rsidRPr="006D447C" w:rsidRDefault="00C078FF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21 تا ص 46</w:t>
            </w:r>
          </w:p>
        </w:tc>
        <w:tc>
          <w:tcPr>
            <w:tcW w:w="2068" w:type="dxa"/>
            <w:vAlign w:val="center"/>
          </w:tcPr>
          <w:p w:rsidR="005B0504" w:rsidRPr="006D447C" w:rsidRDefault="00C078FF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47 تا ص 72</w:t>
            </w:r>
          </w:p>
        </w:tc>
        <w:tc>
          <w:tcPr>
            <w:tcW w:w="2068" w:type="dxa"/>
            <w:vAlign w:val="center"/>
          </w:tcPr>
          <w:p w:rsidR="005B0504" w:rsidRPr="006D447C" w:rsidRDefault="00C078FF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73 تا ص 98</w:t>
            </w:r>
          </w:p>
        </w:tc>
        <w:tc>
          <w:tcPr>
            <w:tcW w:w="2068" w:type="dxa"/>
            <w:vAlign w:val="center"/>
          </w:tcPr>
          <w:p w:rsidR="005B0504" w:rsidRPr="006D447C" w:rsidRDefault="00C078FF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99 تا ص 124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5B0504" w:rsidRPr="006D447C" w:rsidRDefault="00C078FF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125 تا ص 146</w:t>
            </w:r>
          </w:p>
        </w:tc>
      </w:tr>
      <w:tr w:rsidR="008418E4" w:rsidTr="002A13D9">
        <w:trPr>
          <w:trHeight w:val="1297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8418E4" w:rsidRDefault="008418E4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قرآن</w:t>
            </w:r>
          </w:p>
          <w:p w:rsidR="008418E4" w:rsidRDefault="008418E4" w:rsidP="0085104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851045">
              <w:rPr>
                <w:rFonts w:cs="B Nazanin" w:hint="cs"/>
                <w:b/>
                <w:bCs/>
                <w:sz w:val="24"/>
                <w:szCs w:val="24"/>
                <w:rtl/>
              </w:rPr>
              <w:t>نورمحمدی</w:t>
            </w:r>
          </w:p>
        </w:tc>
        <w:tc>
          <w:tcPr>
            <w:tcW w:w="2068" w:type="dxa"/>
            <w:vAlign w:val="center"/>
          </w:tcPr>
          <w:p w:rsidR="008418E4" w:rsidRPr="006D447C" w:rsidRDefault="00851045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1</w:t>
            </w:r>
          </w:p>
        </w:tc>
        <w:tc>
          <w:tcPr>
            <w:tcW w:w="2068" w:type="dxa"/>
            <w:vAlign w:val="center"/>
          </w:tcPr>
          <w:p w:rsidR="008418E4" w:rsidRPr="006D447C" w:rsidRDefault="00851045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1 تا آخر 4</w:t>
            </w:r>
          </w:p>
        </w:tc>
        <w:tc>
          <w:tcPr>
            <w:tcW w:w="2068" w:type="dxa"/>
            <w:vAlign w:val="center"/>
          </w:tcPr>
          <w:p w:rsidR="008418E4" w:rsidRPr="006D447C" w:rsidRDefault="00851045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1 تا آخر 6</w:t>
            </w:r>
          </w:p>
        </w:tc>
        <w:tc>
          <w:tcPr>
            <w:tcW w:w="2068" w:type="dxa"/>
            <w:vAlign w:val="center"/>
          </w:tcPr>
          <w:p w:rsidR="008418E4" w:rsidRPr="006D447C" w:rsidRDefault="00851045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7 و 8</w:t>
            </w:r>
          </w:p>
        </w:tc>
        <w:tc>
          <w:tcPr>
            <w:tcW w:w="2068" w:type="dxa"/>
            <w:vAlign w:val="center"/>
          </w:tcPr>
          <w:p w:rsidR="008418E4" w:rsidRPr="006D447C" w:rsidRDefault="00851045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6 تا آخر 9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8418E4" w:rsidRPr="006D447C" w:rsidRDefault="00851045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 کتاب</w:t>
            </w:r>
          </w:p>
        </w:tc>
      </w:tr>
      <w:tr w:rsidR="008418E4" w:rsidTr="002A13D9">
        <w:trPr>
          <w:trHeight w:val="1271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8418E4" w:rsidRDefault="008418E4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فیزیک</w:t>
            </w:r>
          </w:p>
          <w:p w:rsidR="008418E4" w:rsidRDefault="008418E4" w:rsidP="00A37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نجاران</w:t>
            </w:r>
          </w:p>
        </w:tc>
        <w:tc>
          <w:tcPr>
            <w:tcW w:w="2068" w:type="dxa"/>
            <w:vAlign w:val="center"/>
          </w:tcPr>
          <w:p w:rsidR="008418E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068" w:type="dxa"/>
            <w:vAlign w:val="center"/>
          </w:tcPr>
          <w:p w:rsidR="008418E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درس حرکت ص 37 تا درس عامل شتاب ص 51</w:t>
            </w:r>
          </w:p>
        </w:tc>
        <w:tc>
          <w:tcPr>
            <w:tcW w:w="2068" w:type="dxa"/>
            <w:vAlign w:val="center"/>
          </w:tcPr>
          <w:p w:rsidR="00F27F54" w:rsidRDefault="00F27F54" w:rsidP="00BC205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از ص 52 تا درس </w:t>
            </w:r>
          </w:p>
          <w:p w:rsidR="00BC205F" w:rsidRPr="006D447C" w:rsidRDefault="00F27F54" w:rsidP="00BC20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فشار مایعها ص 85</w:t>
            </w:r>
          </w:p>
        </w:tc>
        <w:tc>
          <w:tcPr>
            <w:tcW w:w="2068" w:type="dxa"/>
            <w:vAlign w:val="center"/>
          </w:tcPr>
          <w:p w:rsidR="008418E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فشار مایعها تا آخر فصل فشار ص 90</w:t>
            </w:r>
          </w:p>
        </w:tc>
        <w:tc>
          <w:tcPr>
            <w:tcW w:w="2068" w:type="dxa"/>
            <w:vAlign w:val="center"/>
          </w:tcPr>
          <w:p w:rsidR="008418E4" w:rsidRDefault="00F27F54" w:rsidP="00CF322E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91 تا 96</w:t>
            </w:r>
          </w:p>
          <w:p w:rsidR="00F27F5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ماشینها تا سر مزیت مکانیکی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8418E4" w:rsidRDefault="00F27F54" w:rsidP="00CF322E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96 تا 100</w:t>
            </w:r>
          </w:p>
          <w:p w:rsidR="00F27F5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مزیت مکانیکی تا آخر فصل</w:t>
            </w:r>
          </w:p>
        </w:tc>
      </w:tr>
      <w:tr w:rsidR="00BC205F" w:rsidTr="002A13D9">
        <w:trPr>
          <w:trHeight w:val="1271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BC205F" w:rsidRDefault="00BC205F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شیمی و زمین</w:t>
            </w:r>
          </w:p>
          <w:p w:rsidR="00BC205F" w:rsidRDefault="00BC205F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قادری</w:t>
            </w:r>
          </w:p>
        </w:tc>
        <w:tc>
          <w:tcPr>
            <w:tcW w:w="2068" w:type="dxa"/>
            <w:vAlign w:val="center"/>
          </w:tcPr>
          <w:p w:rsidR="00BC205F" w:rsidRPr="006D447C" w:rsidRDefault="00E74DAE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 1 تا ص 8 + سال قبل ( فصل 1،2،3)</w:t>
            </w:r>
          </w:p>
        </w:tc>
        <w:tc>
          <w:tcPr>
            <w:tcW w:w="2068" w:type="dxa"/>
            <w:vAlign w:val="center"/>
          </w:tcPr>
          <w:p w:rsidR="00BC205F" w:rsidRPr="006D447C" w:rsidRDefault="00E74DAE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1، فصل 6 از ص 61 تا ص 70</w:t>
            </w:r>
          </w:p>
        </w:tc>
        <w:tc>
          <w:tcPr>
            <w:tcW w:w="2068" w:type="dxa"/>
            <w:vAlign w:val="center"/>
          </w:tcPr>
          <w:p w:rsidR="00BC205F" w:rsidRPr="006D447C" w:rsidRDefault="00E74DAE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2 از ص 13 تا ص 22 + فصل 7 از ص 71 تا ص 75</w:t>
            </w:r>
          </w:p>
        </w:tc>
        <w:tc>
          <w:tcPr>
            <w:tcW w:w="2068" w:type="dxa"/>
            <w:vAlign w:val="center"/>
          </w:tcPr>
          <w:p w:rsidR="00BC205F" w:rsidRPr="006D447C" w:rsidRDefault="00E74DAE" w:rsidP="00BC20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2 از ص 20</w:t>
            </w:r>
            <w:r w:rsidR="004F660E">
              <w:rPr>
                <w:rFonts w:cs="B Nazanin" w:hint="cs"/>
                <w:sz w:val="24"/>
                <w:szCs w:val="24"/>
                <w:rtl/>
              </w:rPr>
              <w:t xml:space="preserve"> تا ص 24+ فصل 7 از ص 76 تا ص 80+ فصل 10از ص 101 تا ص 105</w:t>
            </w:r>
          </w:p>
        </w:tc>
        <w:tc>
          <w:tcPr>
            <w:tcW w:w="2068" w:type="dxa"/>
            <w:vAlign w:val="center"/>
          </w:tcPr>
          <w:p w:rsidR="00BC205F" w:rsidRPr="006D447C" w:rsidRDefault="004F660E" w:rsidP="004F66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3 از ص 25 تا ص 36 + فصل 10 از ص 105 تا ص 112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BC205F" w:rsidRPr="006D447C" w:rsidRDefault="00F27F54" w:rsidP="004F660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 و 2 ، 3 ،</w:t>
            </w:r>
            <w:r w:rsidR="004F660E">
              <w:rPr>
                <w:rFonts w:cs="B Nazanin" w:hint="cs"/>
                <w:sz w:val="24"/>
                <w:szCs w:val="24"/>
                <w:rtl/>
              </w:rPr>
              <w:t xml:space="preserve"> 6 ، 7، 10</w:t>
            </w:r>
          </w:p>
        </w:tc>
      </w:tr>
      <w:tr w:rsidR="008418E4" w:rsidTr="002A13D9">
        <w:trPr>
          <w:trHeight w:val="1297"/>
        </w:trPr>
        <w:tc>
          <w:tcPr>
            <w:tcW w:w="270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418E4" w:rsidRDefault="008418E4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</w:t>
            </w:r>
          </w:p>
          <w:p w:rsidR="008418E4" w:rsidRDefault="008418E4" w:rsidP="00A37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رحمانیان</w:t>
            </w:r>
          </w:p>
        </w:tc>
        <w:tc>
          <w:tcPr>
            <w:tcW w:w="2068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C078F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کتاب 8+ درس اول کتاب نهم </w:t>
            </w:r>
          </w:p>
        </w:tc>
        <w:tc>
          <w:tcPr>
            <w:tcW w:w="2068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C078F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اول و دوم</w:t>
            </w:r>
          </w:p>
        </w:tc>
        <w:tc>
          <w:tcPr>
            <w:tcW w:w="2068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C078F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2 و 3</w:t>
            </w:r>
          </w:p>
        </w:tc>
        <w:tc>
          <w:tcPr>
            <w:tcW w:w="2068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C078F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3 و 4</w:t>
            </w:r>
          </w:p>
        </w:tc>
        <w:tc>
          <w:tcPr>
            <w:tcW w:w="2068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C078F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4و 5</w:t>
            </w:r>
          </w:p>
        </w:tc>
        <w:tc>
          <w:tcPr>
            <w:tcW w:w="270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18E4" w:rsidRPr="006D447C" w:rsidRDefault="00C078F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5 و 6</w:t>
            </w:r>
          </w:p>
        </w:tc>
      </w:tr>
    </w:tbl>
    <w:p w:rsidR="00CF322E" w:rsidRPr="00CF322E" w:rsidRDefault="00CF322E" w:rsidP="00CF322E">
      <w:pPr>
        <w:rPr>
          <w:rFonts w:cs="B Nazanin"/>
          <w:b/>
          <w:bCs/>
          <w:sz w:val="24"/>
          <w:szCs w:val="24"/>
        </w:rPr>
      </w:pPr>
    </w:p>
    <w:sectPr w:rsidR="00CF322E" w:rsidRPr="00CF322E" w:rsidSect="002A13D9">
      <w:pgSz w:w="16838" w:h="11906" w:orient="landscape" w:code="9"/>
      <w:pgMar w:top="851" w:right="567" w:bottom="851" w:left="42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2E"/>
    <w:rsid w:val="000C52D2"/>
    <w:rsid w:val="00160A2C"/>
    <w:rsid w:val="002A13D9"/>
    <w:rsid w:val="002C3382"/>
    <w:rsid w:val="002F07C9"/>
    <w:rsid w:val="004F660E"/>
    <w:rsid w:val="00514A27"/>
    <w:rsid w:val="00597830"/>
    <w:rsid w:val="005B0504"/>
    <w:rsid w:val="006C58B4"/>
    <w:rsid w:val="006D447C"/>
    <w:rsid w:val="00797418"/>
    <w:rsid w:val="008418E4"/>
    <w:rsid w:val="00851045"/>
    <w:rsid w:val="008A5775"/>
    <w:rsid w:val="008E6DDE"/>
    <w:rsid w:val="009B74DE"/>
    <w:rsid w:val="00A1686D"/>
    <w:rsid w:val="00A37499"/>
    <w:rsid w:val="00BC205F"/>
    <w:rsid w:val="00C078FF"/>
    <w:rsid w:val="00CE6A6C"/>
    <w:rsid w:val="00CF322E"/>
    <w:rsid w:val="00E133EA"/>
    <w:rsid w:val="00E74DAE"/>
    <w:rsid w:val="00F27F54"/>
    <w:rsid w:val="00F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26</cp:revision>
  <cp:lastPrinted>2017-10-11T10:11:00Z</cp:lastPrinted>
  <dcterms:created xsi:type="dcterms:W3CDTF">2017-10-11T09:56:00Z</dcterms:created>
  <dcterms:modified xsi:type="dcterms:W3CDTF">2017-10-14T11:09:00Z</dcterms:modified>
</cp:coreProperties>
</file>